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0" w:rsidRPr="00A844F0" w:rsidRDefault="008D7802">
      <w:pPr>
        <w:pStyle w:val="Head"/>
        <w:rPr>
          <w:rFonts w:ascii="Liberation Serif" w:hAnsi="Liberation Serif" w:cstheme="minorHAnsi"/>
          <w:color w:val="000000"/>
          <w:sz w:val="24"/>
          <w:szCs w:val="24"/>
        </w:rPr>
      </w:pPr>
      <w:r w:rsidRPr="00A844F0">
        <w:rPr>
          <w:rFonts w:ascii="Liberation Serif" w:hAnsi="Liberation Serif" w:cstheme="minorHAnsi"/>
          <w:color w:val="000000"/>
          <w:sz w:val="24"/>
          <w:szCs w:val="24"/>
        </w:rPr>
        <w:t xml:space="preserve">БРИФ НА </w:t>
      </w:r>
      <w:r w:rsidR="00A3318E" w:rsidRPr="00A844F0">
        <w:rPr>
          <w:rFonts w:ascii="Liberation Serif" w:hAnsi="Liberation Serif" w:cstheme="minorHAnsi"/>
          <w:color w:val="000000"/>
          <w:sz w:val="24"/>
          <w:szCs w:val="24"/>
        </w:rPr>
        <w:t>РАЗРАБОТКУ ЗНАКА / ЭМБЛЕМЫ</w:t>
      </w:r>
      <w:r w:rsidR="001703CD" w:rsidRPr="00A844F0">
        <w:rPr>
          <w:rFonts w:ascii="Liberation Serif" w:hAnsi="Liberation Serif" w:cstheme="minorHAnsi"/>
          <w:color w:val="000000"/>
          <w:sz w:val="24"/>
          <w:szCs w:val="24"/>
        </w:rPr>
        <w:t xml:space="preserve"> «ДОСТОЯНИЕ СРЕДНЕГО УРАЛА»</w:t>
      </w: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710DB0" w:rsidRPr="00A844F0">
        <w:trPr>
          <w:trHeight w:val="257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A844F0" w:rsidRDefault="000B365E">
            <w:pPr>
              <w:rPr>
                <w:rFonts w:ascii="Liberation Serif" w:hAnsi="Liberation Serif" w:cstheme="minorHAnsi"/>
                <w:b/>
                <w:color w:val="000000"/>
              </w:rPr>
            </w:pPr>
            <w:r w:rsidRPr="00A844F0">
              <w:rPr>
                <w:rFonts w:ascii="Liberation Serif" w:hAnsi="Liberation Serif" w:cstheme="minorHAnsi"/>
                <w:b/>
                <w:color w:val="000000"/>
                <w:lang w:val="ru-RU"/>
              </w:rPr>
              <w:t>О конкурсе</w:t>
            </w:r>
          </w:p>
        </w:tc>
      </w:tr>
      <w:tr w:rsidR="00710DB0" w:rsidRPr="00A844F0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710DB0" w:rsidRPr="00A844F0" w:rsidRDefault="008D7802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  <w:lang w:val="en-US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Название</w:t>
            </w:r>
          </w:p>
          <w:p w:rsidR="00710DB0" w:rsidRPr="00A844F0" w:rsidRDefault="00710DB0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A5EB7" w:rsidRPr="00A844F0" w:rsidRDefault="00F838C4" w:rsidP="00F838C4">
            <w:pPr>
              <w:rPr>
                <w:rFonts w:ascii="Liberation Serif" w:hAnsi="Liberation Serif" w:cstheme="minorHAnsi"/>
                <w:color w:val="000000"/>
              </w:rPr>
            </w:pPr>
            <w:r w:rsidRPr="00A844F0">
              <w:rPr>
                <w:rFonts w:ascii="Liberation Serif" w:hAnsi="Liberation Serif" w:cstheme="minorHAnsi"/>
                <w:color w:val="000000"/>
              </w:rPr>
              <w:t>Достояние Среднего Урала</w:t>
            </w:r>
          </w:p>
        </w:tc>
      </w:tr>
      <w:tr w:rsidR="005E7C10" w:rsidRPr="00A844F0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5E7C10" w:rsidRPr="00A844F0" w:rsidRDefault="005E7C10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Организатор конкурса и условия участия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C10" w:rsidRPr="00A844F0" w:rsidRDefault="005E7C10" w:rsidP="00F838C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Общественная палата Свердловской области, по Указу губернатора Свердловской области Е.В. Куйвашева №571-УГ от 30.09.2021.</w:t>
            </w:r>
          </w:p>
          <w:p w:rsidR="005E7C10" w:rsidRPr="00A844F0" w:rsidRDefault="005E7C10" w:rsidP="00F838C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  <w:p w:rsidR="005E7C10" w:rsidRPr="00A844F0" w:rsidRDefault="005E7C10" w:rsidP="00F838C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 xml:space="preserve">Конкурс, условия и сроки участия опубликованы здесь: </w:t>
            </w:r>
            <w:hyperlink r:id="rId8" w:history="1">
              <w:r w:rsidRPr="00A844F0">
                <w:rPr>
                  <w:rStyle w:val="af0"/>
                  <w:rFonts w:ascii="Liberation Serif" w:hAnsi="Liberation Serif" w:cstheme="minorHAnsi"/>
                </w:rPr>
                <w:t>http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://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www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.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opso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66.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ru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/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na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povestke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dnya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/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novosti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obshchestvennoj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palaty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/2050-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obshchestvennaya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palata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sverdlovskoj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oblasti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obyavlyaet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otkrytyj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konkurs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na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razrabotku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znaka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emblemy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obshchestvennogo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statusa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sverdlovskoj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oblasti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dostoyanie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srednego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-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urala</w:t>
              </w:r>
              <w:r w:rsidRPr="00A844F0">
                <w:rPr>
                  <w:rStyle w:val="af0"/>
                  <w:rFonts w:ascii="Liberation Serif" w:hAnsi="Liberation Serif" w:cstheme="minorHAnsi"/>
                  <w:lang w:val="ru-RU"/>
                </w:rPr>
                <w:t>.</w:t>
              </w:r>
              <w:r w:rsidRPr="00A844F0">
                <w:rPr>
                  <w:rStyle w:val="af0"/>
                  <w:rFonts w:ascii="Liberation Serif" w:hAnsi="Liberation Serif" w:cstheme="minorHAnsi"/>
                </w:rPr>
                <w:t>html</w:t>
              </w:r>
            </w:hyperlink>
          </w:p>
          <w:p w:rsidR="005E7C10" w:rsidRPr="00A844F0" w:rsidRDefault="005E7C10" w:rsidP="00F838C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</w:tc>
      </w:tr>
      <w:tr w:rsidR="005E7C10" w:rsidRPr="00A844F0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0B365E" w:rsidRPr="00A844F0" w:rsidRDefault="000B365E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Об общественном статусе Свердловской области «Достояние Среднего Урала»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A844F0" w:rsidRDefault="000B365E" w:rsidP="005E7C10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  <w:t xml:space="preserve">Общественный статус </w:t>
            </w: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Свердловской области «Достояние Среднего Урала» присваивается организациям, общественным, культурным, социальным или иным явлениям, обычаям, артефактам, предметам материального и нематериального характера, неразрывно связанным со Свердловской областью, признанным жителями Свердловской области в качестве фактов, определяющих уникальность и самобытность Свердловской области среди субъектов Российской Федерации, способствующих росту авторитета Свердловской области в Российской Федерации и за рубежом.</w:t>
            </w:r>
          </w:p>
          <w:p w:rsidR="000B365E" w:rsidRPr="00A844F0" w:rsidRDefault="000B365E" w:rsidP="005E7C10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  <w:p w:rsidR="000B365E" w:rsidRPr="00A844F0" w:rsidRDefault="000B365E" w:rsidP="005E7C10">
            <w:pPr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Общественный статус Свердловской области «Достояние Среднего Урала» может присваиваться:</w:t>
            </w:r>
          </w:p>
          <w:p w:rsidR="000B365E" w:rsidRPr="00A844F0" w:rsidRDefault="000B365E" w:rsidP="005E7C10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  <w:p w:rsidR="000B365E" w:rsidRPr="00A844F0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="Liberation Serif" w:hAnsi="Liberation Serif" w:cstheme="minorHAnsi"/>
                <w:color w:val="000000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>юридическим лицам независимо от организационно-правовой формы, осуществляющим деятельность на территории Свердловской области;</w:t>
            </w:r>
          </w:p>
          <w:p w:rsidR="000B365E" w:rsidRPr="00A844F0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="Liberation Serif" w:hAnsi="Liberation Serif" w:cstheme="minorHAnsi"/>
                <w:color w:val="000000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>географическим объектам, определенным в соответствии с Федеральным законом от 18.12.1997 года №152-ФЗ «О наименовании географических объектов»;</w:t>
            </w:r>
          </w:p>
          <w:p w:rsidR="000B365E" w:rsidRPr="00A844F0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="Liberation Serif" w:hAnsi="Liberation Serif" w:cstheme="minorHAnsi"/>
                <w:color w:val="000000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>объектам и явлениям нематериального характера (символам, знакам</w:t>
            </w:r>
            <w:r w:rsidR="001703CD" w:rsidRPr="00A844F0">
              <w:rPr>
                <w:rFonts w:ascii="Liberation Serif" w:hAnsi="Liberation Serif" w:cstheme="minorHAnsi"/>
                <w:color w:val="000000"/>
                <w:szCs w:val="24"/>
              </w:rPr>
              <w:t xml:space="preserve"> </w:t>
            </w: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>с общеупотребительным</w:t>
            </w:r>
            <w:r w:rsidR="001703CD" w:rsidRPr="00A844F0">
              <w:rPr>
                <w:rFonts w:ascii="Liberation Serif" w:hAnsi="Liberation Serif" w:cstheme="minorHAnsi"/>
                <w:color w:val="000000"/>
                <w:szCs w:val="24"/>
              </w:rPr>
              <w:t>и</w:t>
            </w: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 xml:space="preserve"> словам</w:t>
            </w:r>
            <w:r w:rsidR="001703CD" w:rsidRPr="00A844F0">
              <w:rPr>
                <w:rFonts w:ascii="Liberation Serif" w:hAnsi="Liberation Serif" w:cstheme="minorHAnsi"/>
                <w:color w:val="000000"/>
                <w:szCs w:val="24"/>
              </w:rPr>
              <w:t>и</w:t>
            </w:r>
            <w:r w:rsidRPr="00A844F0">
              <w:rPr>
                <w:rFonts w:ascii="Liberation Serif" w:hAnsi="Liberation Serif" w:cstheme="minorHAnsi"/>
                <w:color w:val="000000"/>
                <w:szCs w:val="24"/>
              </w:rPr>
              <w:t xml:space="preserve"> и сочетаниям слов), появившимся и развивавшимся на территории Свердловской области.</w:t>
            </w:r>
          </w:p>
          <w:p w:rsidR="000B365E" w:rsidRPr="00A844F0" w:rsidRDefault="000B365E" w:rsidP="005E7C10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  <w:p w:rsidR="005E7C10" w:rsidRPr="00A844F0" w:rsidRDefault="000B365E" w:rsidP="005E7C10">
            <w:pPr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 xml:space="preserve">(цитата из Положения о порядке проведения ежегодного конкурса по присвоению общественного </w:t>
            </w: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lastRenderedPageBreak/>
              <w:t>статуса Свердловской области «Достояние Среднего Урала»)</w:t>
            </w:r>
          </w:p>
        </w:tc>
      </w:tr>
    </w:tbl>
    <w:p w:rsidR="00710DB0" w:rsidRPr="00A844F0" w:rsidRDefault="00710DB0">
      <w:pPr>
        <w:pStyle w:val="Text"/>
        <w:rPr>
          <w:rFonts w:ascii="Liberation Serif" w:hAnsi="Liberation Serif" w:cstheme="minorHAnsi"/>
          <w:color w:val="000000" w:themeColor="text1"/>
          <w:sz w:val="24"/>
          <w:szCs w:val="24"/>
        </w:rPr>
      </w:pPr>
    </w:p>
    <w:p w:rsidR="00710DB0" w:rsidRPr="00A844F0" w:rsidRDefault="00710DB0">
      <w:pPr>
        <w:pStyle w:val="Text"/>
        <w:rPr>
          <w:rFonts w:ascii="Liberation Serif" w:hAnsi="Liberation Serif" w:cstheme="minorHAnsi"/>
          <w:color w:val="000000" w:themeColor="text1"/>
          <w:sz w:val="24"/>
          <w:szCs w:val="24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3B00F5" w:rsidRPr="00A844F0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A844F0" w:rsidRDefault="008D7802">
            <w:pPr>
              <w:rPr>
                <w:rFonts w:ascii="Liberation Serif" w:hAnsi="Liberation Serif" w:cstheme="minorHAnsi"/>
                <w:b/>
                <w:color w:val="000000" w:themeColor="text1"/>
              </w:rPr>
            </w:pPr>
            <w:r w:rsidRPr="00A844F0">
              <w:rPr>
                <w:rFonts w:ascii="Liberation Serif" w:hAnsi="Liberation Serif" w:cstheme="minorHAnsi"/>
                <w:b/>
                <w:color w:val="000000" w:themeColor="text1"/>
              </w:rPr>
              <w:t>Задачи</w:t>
            </w:r>
          </w:p>
        </w:tc>
      </w:tr>
      <w:tr w:rsidR="003B00F5" w:rsidRPr="00A844F0">
        <w:trPr>
          <w:trHeight w:val="172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710DB0" w:rsidRPr="00A844F0" w:rsidRDefault="008D7802">
            <w:pPr>
              <w:pStyle w:val="Text"/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  <w:t xml:space="preserve">Каких целей нужно достичь </w:t>
            </w:r>
            <w:r w:rsidR="004243B9" w:rsidRPr="00A844F0"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  <w:t>бренду</w:t>
            </w:r>
            <w:r w:rsidRPr="00A844F0"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  <w:t>?</w:t>
            </w:r>
          </w:p>
          <w:p w:rsidR="00710DB0" w:rsidRPr="00A844F0" w:rsidRDefault="00710DB0">
            <w:pPr>
              <w:pStyle w:val="Text"/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A844F0" w:rsidRDefault="001703CD" w:rsidP="001703CD">
            <w:pPr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  <w:t>Цель - с</w:t>
            </w:r>
            <w:r w:rsidR="000B365E" w:rsidRPr="00A844F0"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  <w:t>оздать современный, оригинальный и запоминающийся знак (эмблему) общественного статуса Свердловской области «Достояние Среднего Урала».</w:t>
            </w:r>
          </w:p>
          <w:p w:rsidR="001703CD" w:rsidRPr="00A844F0" w:rsidRDefault="001703CD" w:rsidP="001703CD">
            <w:pPr>
              <w:rPr>
                <w:rFonts w:ascii="Liberation Serif" w:hAnsi="Liberation Serif" w:cstheme="minorHAnsi"/>
                <w:color w:val="030303"/>
                <w:shd w:val="clear" w:color="auto" w:fill="FFFFFF"/>
                <w:lang w:val="ru-RU"/>
              </w:rPr>
            </w:pPr>
          </w:p>
          <w:p w:rsidR="001703CD" w:rsidRPr="00A844F0" w:rsidRDefault="00401250" w:rsidP="001703CD">
            <w:pPr>
              <w:rPr>
                <w:rFonts w:ascii="Liberation Serif" w:hAnsi="Liberation Serif" w:cstheme="minorHAnsi"/>
                <w:color w:val="030303"/>
                <w:shd w:val="clear" w:color="auto" w:fill="FFFFFF"/>
              </w:rPr>
            </w:pPr>
            <w:r w:rsidRPr="00A844F0">
              <w:rPr>
                <w:rFonts w:ascii="Liberation Serif" w:hAnsi="Liberation Serif" w:cstheme="minorHAnsi"/>
                <w:color w:val="030303"/>
                <w:shd w:val="clear" w:color="auto" w:fill="FFFFFF"/>
              </w:rPr>
              <w:t>Задачи знака:</w:t>
            </w:r>
          </w:p>
          <w:p w:rsidR="001703CD" w:rsidRPr="00A844F0" w:rsidRDefault="001703CD" w:rsidP="001703CD">
            <w:pPr>
              <w:pStyle w:val="a3"/>
              <w:numPr>
                <w:ilvl w:val="0"/>
                <w:numId w:val="9"/>
              </w:numPr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</w:pP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Повышение узнаваемости территории Среднего Урала в рамках Российской Федерации.</w:t>
            </w:r>
          </w:p>
          <w:p w:rsidR="001703CD" w:rsidRPr="00A844F0" w:rsidRDefault="00401250" w:rsidP="001703CD">
            <w:pPr>
              <w:pStyle w:val="a3"/>
              <w:numPr>
                <w:ilvl w:val="0"/>
                <w:numId w:val="9"/>
              </w:numPr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</w:pP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Повы</w:t>
            </w:r>
            <w:r w:rsidR="001703CD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шение</w:t>
            </w: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 xml:space="preserve"> авторитета региона у внешних аудиторий</w:t>
            </w:r>
            <w:r w:rsidR="001703CD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.</w:t>
            </w:r>
          </w:p>
          <w:p w:rsidR="001703CD" w:rsidRPr="00A844F0" w:rsidRDefault="001703CD" w:rsidP="001703CD">
            <w:pPr>
              <w:pStyle w:val="a3"/>
              <w:numPr>
                <w:ilvl w:val="0"/>
                <w:numId w:val="9"/>
              </w:numPr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</w:pP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 xml:space="preserve">Формирование </w:t>
            </w:r>
            <w:r w:rsidR="00401250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нов</w:t>
            </w: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ых</w:t>
            </w:r>
            <w:r w:rsidR="00401250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 xml:space="preserve"> повод</w:t>
            </w: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ов</w:t>
            </w:r>
            <w:r w:rsidR="00401250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 xml:space="preserve"> для гордости уральцев</w:t>
            </w: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.</w:t>
            </w:r>
          </w:p>
          <w:p w:rsidR="00401250" w:rsidRPr="00A844F0" w:rsidRDefault="00401250" w:rsidP="001703CD">
            <w:pPr>
              <w:pStyle w:val="a3"/>
              <w:numPr>
                <w:ilvl w:val="0"/>
                <w:numId w:val="9"/>
              </w:numPr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</w:pPr>
            <w:r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Стимулирование общественной, производственной, научной, культурной, спортивной активности местных жителей и субъектов рынка</w:t>
            </w:r>
            <w:r w:rsidR="001703CD" w:rsidRPr="00A844F0">
              <w:rPr>
                <w:rFonts w:ascii="Liberation Serif" w:hAnsi="Liberation Serif" w:cs="Arial"/>
                <w:color w:val="1D1C1D"/>
                <w:szCs w:val="24"/>
                <w:shd w:val="clear" w:color="auto" w:fill="FFFFFF"/>
              </w:rPr>
              <w:t>.</w:t>
            </w:r>
          </w:p>
          <w:p w:rsidR="00401250" w:rsidRPr="00A844F0" w:rsidRDefault="00401250">
            <w:pPr>
              <w:rPr>
                <w:rFonts w:ascii="Liberation Serif" w:hAnsi="Liberation Serif" w:cstheme="minorHAnsi"/>
                <w:lang w:val="ru-RU"/>
              </w:rPr>
            </w:pPr>
          </w:p>
        </w:tc>
      </w:tr>
    </w:tbl>
    <w:p w:rsidR="000B365E" w:rsidRPr="00A844F0" w:rsidRDefault="000B365E">
      <w:pPr>
        <w:pStyle w:val="Text"/>
        <w:rPr>
          <w:rFonts w:ascii="Liberation Serif" w:hAnsi="Liberation Serif" w:cstheme="minorHAnsi"/>
          <w:color w:val="000000"/>
          <w:sz w:val="24"/>
          <w:szCs w:val="24"/>
        </w:rPr>
      </w:pPr>
    </w:p>
    <w:p w:rsidR="000B365E" w:rsidRPr="00A844F0" w:rsidRDefault="000B365E">
      <w:pPr>
        <w:pStyle w:val="Text"/>
        <w:rPr>
          <w:rFonts w:ascii="Liberation Serif" w:hAnsi="Liberation Serif" w:cstheme="minorHAnsi"/>
          <w:color w:val="000000"/>
          <w:sz w:val="24"/>
          <w:szCs w:val="24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0B365E" w:rsidRPr="00A844F0" w:rsidTr="00E219B7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A844F0" w:rsidRDefault="000B365E" w:rsidP="00E219B7">
            <w:pPr>
              <w:rPr>
                <w:rFonts w:ascii="Liberation Serif" w:hAnsi="Liberation Serif" w:cstheme="minorHAnsi"/>
                <w:b/>
                <w:color w:val="000000" w:themeColor="text1"/>
                <w:lang w:val="ru-RU"/>
              </w:rPr>
            </w:pPr>
            <w:r w:rsidRPr="00A844F0">
              <w:rPr>
                <w:rFonts w:ascii="Liberation Serif" w:hAnsi="Liberation Serif" w:cstheme="minorHAnsi"/>
                <w:b/>
                <w:color w:val="000000" w:themeColor="text1"/>
                <w:lang w:val="ru-RU"/>
              </w:rPr>
              <w:t>Бренд</w:t>
            </w:r>
          </w:p>
        </w:tc>
      </w:tr>
      <w:tr w:rsidR="00401264" w:rsidRPr="00A844F0" w:rsidTr="00E219B7">
        <w:trPr>
          <w:trHeight w:val="172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A844F0" w:rsidRDefault="00401250" w:rsidP="00401250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Целевые аудитории знака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A844F0" w:rsidRDefault="00401250" w:rsidP="00401250">
            <w:pPr>
              <w:rPr>
                <w:rFonts w:ascii="Liberation Serif" w:hAnsi="Liberation Serif" w:cstheme="minorHAnsi"/>
                <w:color w:val="000000" w:themeColor="text1"/>
                <w:lang w:val="ru-RU"/>
              </w:rPr>
            </w:pPr>
            <w:r w:rsidRPr="00A844F0">
              <w:rPr>
                <w:rFonts w:ascii="Liberation Serif" w:hAnsi="Liberation Serif" w:cs="Arial"/>
                <w:color w:val="1D1C1D"/>
                <w:shd w:val="clear" w:color="auto" w:fill="FFFFFF"/>
                <w:lang w:val="ru-RU"/>
              </w:rPr>
              <w:t>Внутренняя аудитория: жители Урала</w:t>
            </w:r>
            <w:r w:rsidRPr="00A844F0">
              <w:rPr>
                <w:rFonts w:ascii="Liberation Serif" w:hAnsi="Liberation Serif" w:cs="Arial"/>
                <w:color w:val="1D1C1D"/>
                <w:lang w:val="ru-RU"/>
              </w:rPr>
              <w:br/>
            </w:r>
            <w:r w:rsidRPr="00A844F0">
              <w:rPr>
                <w:rFonts w:ascii="Liberation Serif" w:hAnsi="Liberation Serif" w:cs="Arial"/>
                <w:color w:val="1D1C1D"/>
                <w:shd w:val="clear" w:color="auto" w:fill="FFFFFF"/>
                <w:lang w:val="ru-RU"/>
              </w:rPr>
              <w:t xml:space="preserve">Внешняя аудитория: жители РФ, жители других стран </w:t>
            </w:r>
          </w:p>
        </w:tc>
      </w:tr>
      <w:tr w:rsidR="000B365E" w:rsidRPr="00A844F0" w:rsidTr="00E219B7">
        <w:trPr>
          <w:trHeight w:val="329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50" w:rsidRPr="00A844F0" w:rsidRDefault="00401250" w:rsidP="00401250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Какие чувства/мнения</w:t>
            </w:r>
            <w:r w:rsidR="001703CD"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,</w:t>
            </w: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 xml:space="preserve"> связанные с регионом</w:t>
            </w:r>
            <w:r w:rsidR="001703CD"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,</w:t>
            </w: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 xml:space="preserve"> должен формировать знак у аудитории?</w:t>
            </w:r>
          </w:p>
          <w:p w:rsidR="000B365E" w:rsidRPr="00A844F0" w:rsidRDefault="000B365E" w:rsidP="000B365E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A844F0" w:rsidRDefault="00401250" w:rsidP="000B365E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 xml:space="preserve">Внутренняя ЦА: </w:t>
            </w:r>
            <w:r w:rsidR="001703CD" w:rsidRPr="00A844F0">
              <w:rPr>
                <w:rFonts w:ascii="Liberation Serif" w:hAnsi="Liberation Serif" w:cstheme="minorHAnsi"/>
                <w:color w:val="000000"/>
                <w:lang w:val="ru-RU"/>
              </w:rPr>
              <w:t>г</w:t>
            </w: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ордость за регион, причастность к развитию, признание вклада</w:t>
            </w:r>
            <w:r w:rsidR="001703CD" w:rsidRPr="00A844F0">
              <w:rPr>
                <w:rFonts w:ascii="Liberation Serif" w:hAnsi="Liberation Serif" w:cstheme="minorHAnsi"/>
                <w:color w:val="000000"/>
                <w:lang w:val="ru-RU"/>
              </w:rPr>
              <w:t>.</w:t>
            </w:r>
          </w:p>
          <w:p w:rsidR="00401250" w:rsidRPr="00A844F0" w:rsidRDefault="00401250" w:rsidP="000B365E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Внешняя ЦА</w:t>
            </w:r>
            <w:r w:rsidR="001703CD" w:rsidRPr="00A844F0">
              <w:rPr>
                <w:rFonts w:ascii="Liberation Serif" w:hAnsi="Liberation Serif" w:cstheme="minorHAnsi"/>
                <w:color w:val="000000"/>
                <w:lang w:val="ru-RU"/>
              </w:rPr>
              <w:t>: интерес к региону и объекту, получившему награду, желание погрузиться в тему и узнать больше.</w:t>
            </w:r>
          </w:p>
        </w:tc>
      </w:tr>
      <w:tr w:rsidR="000B365E" w:rsidRPr="00A844F0" w:rsidTr="00E219B7">
        <w:trPr>
          <w:trHeight w:val="329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0B365E" w:rsidRPr="00A844F0" w:rsidRDefault="000B365E" w:rsidP="00401250">
            <w:pPr>
              <w:pStyle w:val="Text"/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  <w:t>Какие визуальные образы</w:t>
            </w:r>
            <w:r w:rsidR="00401250" w:rsidRPr="00A844F0">
              <w:rPr>
                <w:rFonts w:ascii="Liberation Serif" w:hAnsi="Liberation Serif" w:cstheme="minorHAnsi"/>
                <w:color w:val="000000" w:themeColor="text1"/>
                <w:sz w:val="24"/>
                <w:szCs w:val="24"/>
              </w:rPr>
              <w:t xml:space="preserve"> могут ассоциироваться со знаком «</w:t>
            </w:r>
            <w:r w:rsidR="00401250" w:rsidRPr="00A844F0">
              <w:rPr>
                <w:rFonts w:ascii="Liberation Serif" w:hAnsi="Liberation Serif" w:cstheme="minorHAnsi"/>
                <w:color w:val="030303"/>
                <w:sz w:val="24"/>
                <w:szCs w:val="24"/>
                <w:shd w:val="clear" w:color="auto" w:fill="FFFFFF"/>
              </w:rPr>
              <w:t>Достояние Среднего Урала»?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A844F0" w:rsidRDefault="00401250" w:rsidP="000B365E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Что-то известное широкой аудитории и связанное с Уралом. Природные символы и материалы, персонажи, узнаваемые продукты уральского производства</w:t>
            </w:r>
            <w:r w:rsidR="001703CD" w:rsidRPr="00A844F0">
              <w:rPr>
                <w:rFonts w:ascii="Liberation Serif" w:hAnsi="Liberation Serif" w:cstheme="minorHAnsi"/>
                <w:color w:val="000000"/>
                <w:lang w:val="ru-RU"/>
              </w:rPr>
              <w:t>, современные устойчивые ассоциации и т.д.</w:t>
            </w:r>
          </w:p>
        </w:tc>
      </w:tr>
    </w:tbl>
    <w:p w:rsidR="00710DB0" w:rsidRPr="00A844F0" w:rsidRDefault="00710DB0">
      <w:pPr>
        <w:pStyle w:val="Text"/>
        <w:rPr>
          <w:rFonts w:ascii="Liberation Serif" w:hAnsi="Liberation Serif" w:cstheme="minorHAnsi"/>
          <w:color w:val="000000"/>
          <w:sz w:val="24"/>
          <w:szCs w:val="24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710DB0" w:rsidRPr="00A844F0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A844F0" w:rsidRDefault="008D7802">
            <w:pPr>
              <w:pStyle w:val="Text"/>
              <w:rPr>
                <w:rFonts w:ascii="Liberation Serif" w:hAnsi="Liberation Serif" w:cstheme="minorHAnsi"/>
                <w:b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b/>
                <w:color w:val="000000"/>
                <w:sz w:val="24"/>
                <w:szCs w:val="24"/>
              </w:rPr>
              <w:t>Вид знака</w:t>
            </w:r>
          </w:p>
        </w:tc>
      </w:tr>
      <w:tr w:rsidR="00401264" w:rsidRPr="00A844F0">
        <w:trPr>
          <w:trHeight w:val="38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A844F0" w:rsidRDefault="00401264" w:rsidP="00401264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 xml:space="preserve">Язык написания </w:t>
            </w:r>
            <w:r w:rsidR="001703CD"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знака</w:t>
            </w:r>
          </w:p>
          <w:p w:rsidR="00401264" w:rsidRPr="00A844F0" w:rsidRDefault="00401264" w:rsidP="00401264">
            <w:pPr>
              <w:pStyle w:val="Text"/>
              <w:ind w:left="85" w:hanging="85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A844F0" w:rsidRDefault="00401264" w:rsidP="00401264">
            <w:pPr>
              <w:rPr>
                <w:rFonts w:ascii="Liberation Serif" w:hAnsi="Liberation Serif" w:cstheme="minorHAnsi"/>
                <w:color w:val="943634"/>
              </w:rPr>
            </w:pPr>
            <w:r w:rsidRPr="00A844F0">
              <w:rPr>
                <w:rFonts w:ascii="Liberation Serif" w:hAnsi="Liberation Serif" w:cstheme="minorHAnsi"/>
                <w:color w:val="000000"/>
              </w:rPr>
              <w:t>Русский</w:t>
            </w:r>
          </w:p>
        </w:tc>
      </w:tr>
      <w:tr w:rsidR="00401264" w:rsidRPr="00A844F0">
        <w:trPr>
          <w:trHeight w:val="38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A844F0" w:rsidRDefault="00401264" w:rsidP="00401264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>Графика (абстрактная / реалистичная)</w:t>
            </w:r>
          </w:p>
          <w:p w:rsidR="00401264" w:rsidRPr="00A844F0" w:rsidRDefault="00401264" w:rsidP="00401264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A844F0" w:rsidRDefault="001703CD" w:rsidP="0040126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Мы не ограничиваем конкурсантов</w:t>
            </w:r>
            <w:r w:rsidR="00840FC9" w:rsidRPr="00A844F0">
              <w:rPr>
                <w:rFonts w:ascii="Liberation Serif" w:hAnsi="Liberation Serif" w:cstheme="minorHAnsi"/>
                <w:color w:val="000000"/>
                <w:lang w:val="ru-RU"/>
              </w:rPr>
              <w:t>, предоставляя максимальную свободу в вариативности предлагаемых решений.</w:t>
            </w:r>
          </w:p>
        </w:tc>
      </w:tr>
      <w:tr w:rsidR="00401264" w:rsidRPr="00A844F0">
        <w:trPr>
          <w:trHeight w:val="20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A844F0" w:rsidRDefault="00401264" w:rsidP="00401264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t xml:space="preserve">Какие образы и решения, на ваш </w:t>
            </w: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lastRenderedPageBreak/>
              <w:t>взгляд, недопустимы для использования и почему?</w:t>
            </w:r>
          </w:p>
          <w:p w:rsidR="00401264" w:rsidRPr="00A844F0" w:rsidRDefault="00401264" w:rsidP="0040126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A844F0" w:rsidRDefault="00840FC9" w:rsidP="008A3BFD">
            <w:pPr>
              <w:rPr>
                <w:rFonts w:ascii="Liberation Serif" w:hAnsi="Liberation Serif" w:cstheme="minorHAnsi"/>
                <w:color w:val="000000" w:themeColor="text1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 w:themeColor="text1"/>
                <w:lang w:val="ru-RU"/>
              </w:rPr>
              <w:lastRenderedPageBreak/>
              <w:t xml:space="preserve">Знак должен быть универсальным и отражающим </w:t>
            </w:r>
            <w:r w:rsidRPr="00A844F0">
              <w:rPr>
                <w:rFonts w:ascii="Liberation Serif" w:hAnsi="Liberation Serif" w:cstheme="minorHAnsi"/>
                <w:color w:val="000000" w:themeColor="text1"/>
                <w:lang w:val="ru-RU"/>
              </w:rPr>
              <w:lastRenderedPageBreak/>
              <w:t xml:space="preserve">уральскую принадлежность и при этом без двойных интерпретаций и ярко выраженных симпатий в </w:t>
            </w:r>
            <w:r w:rsidR="008A3BFD" w:rsidRPr="00A844F0">
              <w:rPr>
                <w:rFonts w:ascii="Liberation Serif" w:hAnsi="Liberation Serif" w:cstheme="minorHAnsi"/>
                <w:color w:val="000000" w:themeColor="text1"/>
                <w:lang w:val="ru-RU"/>
              </w:rPr>
              <w:t>отношении</w:t>
            </w:r>
            <w:r w:rsidRPr="00A844F0">
              <w:rPr>
                <w:rFonts w:ascii="Liberation Serif" w:hAnsi="Liberation Serif" w:cstheme="minorHAnsi"/>
                <w:color w:val="000000" w:themeColor="text1"/>
                <w:lang w:val="ru-RU"/>
              </w:rPr>
              <w:t xml:space="preserve"> каких-либо течений/взглядов/систем вероисповедания и пр.</w:t>
            </w:r>
          </w:p>
        </w:tc>
      </w:tr>
      <w:tr w:rsidR="00401264" w:rsidRPr="00A844F0">
        <w:trPr>
          <w:trHeight w:val="20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A844F0" w:rsidRDefault="00401264" w:rsidP="00401264">
            <w:pPr>
              <w:pStyle w:val="Text"/>
              <w:rPr>
                <w:rFonts w:ascii="Liberation Serif" w:hAnsi="Liberation Serif" w:cstheme="minorHAnsi"/>
                <w:color w:val="000000"/>
                <w:sz w:val="24"/>
                <w:szCs w:val="24"/>
              </w:rPr>
            </w:pPr>
            <w:r w:rsidRPr="00A844F0">
              <w:rPr>
                <w:rFonts w:ascii="Liberation Serif" w:hAnsi="Liberation Serif" w:cstheme="minorHAnsi"/>
                <w:color w:val="000000"/>
                <w:sz w:val="24"/>
                <w:szCs w:val="24"/>
              </w:rPr>
              <w:lastRenderedPageBreak/>
              <w:t>Область и способы применения, возможные носители, под которые нужно адаптировать знак?</w:t>
            </w:r>
          </w:p>
          <w:p w:rsidR="00401264" w:rsidRPr="00A844F0" w:rsidRDefault="00401264" w:rsidP="0040126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A844F0" w:rsidRDefault="00840FC9" w:rsidP="00401264">
            <w:pPr>
              <w:rPr>
                <w:rFonts w:ascii="Liberation Serif" w:hAnsi="Liberation Serif" w:cstheme="minorHAnsi"/>
                <w:color w:val="000000"/>
                <w:lang w:val="ru-RU"/>
              </w:rPr>
            </w:pPr>
            <w:r w:rsidRPr="00A844F0">
              <w:rPr>
                <w:rFonts w:ascii="Liberation Serif" w:hAnsi="Liberation Serif" w:cstheme="minorHAnsi"/>
                <w:color w:val="000000"/>
                <w:lang w:val="ru-RU"/>
              </w:rPr>
              <w:t>Знак должен предполагать максимальную адаптивность под разные ресурсы, материалы, источники.</w:t>
            </w:r>
          </w:p>
        </w:tc>
      </w:tr>
    </w:tbl>
    <w:p w:rsidR="00710DB0" w:rsidRPr="00A844F0" w:rsidRDefault="00710DB0">
      <w:pPr>
        <w:pStyle w:val="Text"/>
        <w:rPr>
          <w:rFonts w:ascii="Liberation Serif" w:hAnsi="Liberation Serif" w:cstheme="minorHAnsi"/>
          <w:color w:val="000000"/>
          <w:sz w:val="24"/>
          <w:szCs w:val="24"/>
        </w:rPr>
      </w:pPr>
      <w:bookmarkStart w:id="0" w:name="_GoBack"/>
      <w:bookmarkEnd w:id="0"/>
    </w:p>
    <w:sectPr w:rsidR="00710DB0" w:rsidRPr="00A844F0" w:rsidSect="006B50B7">
      <w:footerReference w:type="default" r:id="rId9"/>
      <w:footerReference w:type="first" r:id="rId10"/>
      <w:pgSz w:w="11906" w:h="16838"/>
      <w:pgMar w:top="1843" w:right="851" w:bottom="851" w:left="1701" w:header="720" w:footer="567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04" w:rsidRDefault="005B3804">
      <w:r>
        <w:separator/>
      </w:r>
    </w:p>
  </w:endnote>
  <w:endnote w:type="continuationSeparator" w:id="0">
    <w:p w:rsidR="005B3804" w:rsidRDefault="005B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gkornelia;times new roman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8D7802">
    <w:pPr>
      <w:pStyle w:val="Pagenum"/>
      <w:spacing w:before="60"/>
    </w:pPr>
    <w:r>
      <w:t xml:space="preserve">Клиентский бриф, стр. </w:t>
    </w:r>
    <w:r w:rsidR="00733F25">
      <w:fldChar w:fldCharType="begin"/>
    </w:r>
    <w:r>
      <w:instrText xml:space="preserve"> PAGE </w:instrText>
    </w:r>
    <w:r w:rsidR="00733F25">
      <w:fldChar w:fldCharType="separate"/>
    </w:r>
    <w:r w:rsidR="00A844F0">
      <w:rPr>
        <w:noProof/>
      </w:rPr>
      <w:t>2</w:t>
    </w:r>
    <w:r w:rsidR="00733F25">
      <w:fldChar w:fldCharType="end"/>
    </w:r>
    <w:r>
      <w:t xml:space="preserve"> из </w:t>
    </w:r>
    <w:r w:rsidR="00733F25">
      <w:fldChar w:fldCharType="begin"/>
    </w:r>
    <w:r>
      <w:instrText xml:space="preserve"> NUMPAGES \* ARABIC </w:instrText>
    </w:r>
    <w:r w:rsidR="00733F25">
      <w:fldChar w:fldCharType="separate"/>
    </w:r>
    <w:r w:rsidR="00A844F0">
      <w:rPr>
        <w:noProof/>
      </w:rPr>
      <w:t>3</w:t>
    </w:r>
    <w:r w:rsidR="00733F2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8D7802">
    <w:pPr>
      <w:pStyle w:val="Pagenum"/>
      <w:spacing w:before="60"/>
    </w:pPr>
    <w:r>
      <w:t xml:space="preserve">Клиентский бриф, стр. </w:t>
    </w:r>
    <w:r w:rsidR="00733F25">
      <w:fldChar w:fldCharType="begin"/>
    </w:r>
    <w:r>
      <w:instrText xml:space="preserve"> PAGE </w:instrText>
    </w:r>
    <w:r w:rsidR="00733F25">
      <w:fldChar w:fldCharType="separate"/>
    </w:r>
    <w:r w:rsidR="00A844F0">
      <w:rPr>
        <w:noProof/>
      </w:rPr>
      <w:t>1</w:t>
    </w:r>
    <w:r w:rsidR="00733F25">
      <w:fldChar w:fldCharType="end"/>
    </w:r>
    <w:r>
      <w:t xml:space="preserve"> из </w:t>
    </w:r>
    <w:r w:rsidR="00733F25">
      <w:fldChar w:fldCharType="begin"/>
    </w:r>
    <w:r>
      <w:instrText xml:space="preserve"> NUMPAGES \* ARABIC </w:instrText>
    </w:r>
    <w:r w:rsidR="00733F25">
      <w:fldChar w:fldCharType="separate"/>
    </w:r>
    <w:r w:rsidR="00A844F0">
      <w:rPr>
        <w:noProof/>
      </w:rPr>
      <w:t>3</w:t>
    </w:r>
    <w:r w:rsidR="00733F2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04" w:rsidRDefault="005B3804">
      <w:r>
        <w:separator/>
      </w:r>
    </w:p>
  </w:footnote>
  <w:footnote w:type="continuationSeparator" w:id="0">
    <w:p w:rsidR="005B3804" w:rsidRDefault="005B3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4B"/>
    <w:multiLevelType w:val="hybridMultilevel"/>
    <w:tmpl w:val="428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7449"/>
    <w:multiLevelType w:val="hybridMultilevel"/>
    <w:tmpl w:val="B89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8FE"/>
    <w:multiLevelType w:val="hybridMultilevel"/>
    <w:tmpl w:val="4664B734"/>
    <w:lvl w:ilvl="0" w:tplc="C14272C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F65E066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A0239D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4AA8938C">
      <w:start w:val="1"/>
      <w:numFmt w:val="none"/>
      <w:suff w:val="nothing"/>
      <w:lvlText w:val=""/>
      <w:lvlJc w:val="left"/>
      <w:pPr>
        <w:ind w:left="0" w:firstLine="0"/>
      </w:pPr>
    </w:lvl>
    <w:lvl w:ilvl="4" w:tplc="FC7EF35E">
      <w:start w:val="1"/>
      <w:numFmt w:val="none"/>
      <w:suff w:val="nothing"/>
      <w:lvlText w:val=""/>
      <w:lvlJc w:val="left"/>
      <w:pPr>
        <w:ind w:left="0" w:firstLine="0"/>
      </w:pPr>
    </w:lvl>
    <w:lvl w:ilvl="5" w:tplc="208C054C">
      <w:start w:val="1"/>
      <w:numFmt w:val="none"/>
      <w:suff w:val="nothing"/>
      <w:lvlText w:val=""/>
      <w:lvlJc w:val="left"/>
      <w:pPr>
        <w:ind w:left="0" w:firstLine="0"/>
      </w:pPr>
    </w:lvl>
    <w:lvl w:ilvl="6" w:tplc="AABA22DC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D408BACA">
      <w:start w:val="1"/>
      <w:numFmt w:val="none"/>
      <w:suff w:val="nothing"/>
      <w:lvlText w:val=""/>
      <w:lvlJc w:val="left"/>
      <w:pPr>
        <w:ind w:left="0" w:firstLine="0"/>
      </w:pPr>
    </w:lvl>
    <w:lvl w:ilvl="8" w:tplc="52E2249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233087"/>
    <w:multiLevelType w:val="hybridMultilevel"/>
    <w:tmpl w:val="DC00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516CD"/>
    <w:multiLevelType w:val="hybridMultilevel"/>
    <w:tmpl w:val="F198E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326D"/>
    <w:multiLevelType w:val="hybridMultilevel"/>
    <w:tmpl w:val="7018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57A33"/>
    <w:multiLevelType w:val="hybridMultilevel"/>
    <w:tmpl w:val="3038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F527C"/>
    <w:multiLevelType w:val="hybridMultilevel"/>
    <w:tmpl w:val="C0DC4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0FB8"/>
    <w:multiLevelType w:val="hybridMultilevel"/>
    <w:tmpl w:val="A010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B0"/>
    <w:rsid w:val="00054680"/>
    <w:rsid w:val="000B365E"/>
    <w:rsid w:val="00156484"/>
    <w:rsid w:val="001637FC"/>
    <w:rsid w:val="001703CD"/>
    <w:rsid w:val="00185B5E"/>
    <w:rsid w:val="00185FBA"/>
    <w:rsid w:val="0019529C"/>
    <w:rsid w:val="001B65CB"/>
    <w:rsid w:val="001E50A9"/>
    <w:rsid w:val="001F5A41"/>
    <w:rsid w:val="00214103"/>
    <w:rsid w:val="002221E5"/>
    <w:rsid w:val="00240B71"/>
    <w:rsid w:val="00274D1D"/>
    <w:rsid w:val="002F769A"/>
    <w:rsid w:val="003B00F5"/>
    <w:rsid w:val="003E63C0"/>
    <w:rsid w:val="003F5BBB"/>
    <w:rsid w:val="00401250"/>
    <w:rsid w:val="00401264"/>
    <w:rsid w:val="004243B9"/>
    <w:rsid w:val="004C50E1"/>
    <w:rsid w:val="00570CC6"/>
    <w:rsid w:val="0057315B"/>
    <w:rsid w:val="005A5EB7"/>
    <w:rsid w:val="005B3804"/>
    <w:rsid w:val="005D672F"/>
    <w:rsid w:val="005E7C10"/>
    <w:rsid w:val="00626416"/>
    <w:rsid w:val="006732B0"/>
    <w:rsid w:val="006B50B7"/>
    <w:rsid w:val="006C1674"/>
    <w:rsid w:val="00710DB0"/>
    <w:rsid w:val="00733F25"/>
    <w:rsid w:val="0074540C"/>
    <w:rsid w:val="00840FC9"/>
    <w:rsid w:val="00850389"/>
    <w:rsid w:val="008A2AFD"/>
    <w:rsid w:val="008A3BFD"/>
    <w:rsid w:val="008C656A"/>
    <w:rsid w:val="008D7802"/>
    <w:rsid w:val="008F27C4"/>
    <w:rsid w:val="00921B69"/>
    <w:rsid w:val="0094341C"/>
    <w:rsid w:val="00983DB7"/>
    <w:rsid w:val="00A3318E"/>
    <w:rsid w:val="00A80362"/>
    <w:rsid w:val="00A844F0"/>
    <w:rsid w:val="00BA57B4"/>
    <w:rsid w:val="00C115C3"/>
    <w:rsid w:val="00CD09CA"/>
    <w:rsid w:val="00D500CE"/>
    <w:rsid w:val="00D62900"/>
    <w:rsid w:val="00DA21E7"/>
    <w:rsid w:val="00DD2350"/>
    <w:rsid w:val="00DE4864"/>
    <w:rsid w:val="00E05B3E"/>
    <w:rsid w:val="00E31DEB"/>
    <w:rsid w:val="00E47E64"/>
    <w:rsid w:val="00E600D8"/>
    <w:rsid w:val="00EA47DD"/>
    <w:rsid w:val="00EE1203"/>
    <w:rsid w:val="00F16888"/>
    <w:rsid w:val="00F16F69"/>
    <w:rsid w:val="00F838C4"/>
    <w:rsid w:val="00FB4EFA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5E"/>
    <w:rPr>
      <w:rFonts w:eastAsia="Times New Roman" w:cs="Times New Roman"/>
      <w:lang w:val="en-GB" w:eastAsia="en-US" w:bidi="ar-SA"/>
    </w:rPr>
  </w:style>
  <w:style w:type="paragraph" w:styleId="1">
    <w:name w:val="heading 1"/>
    <w:basedOn w:val="a"/>
    <w:next w:val="a"/>
    <w:link w:val="10"/>
    <w:qFormat/>
    <w:rsid w:val="006B50B7"/>
    <w:pPr>
      <w:keepNext/>
      <w:numPr>
        <w:numId w:val="1"/>
      </w:numPr>
      <w:outlineLvl w:val="0"/>
    </w:pPr>
    <w:rPr>
      <w:rFonts w:ascii="agkornelia;times new roman" w:hAnsi="agkornelia;times new roman" w:cs="agkornelia;times new roman"/>
      <w:b/>
      <w:color w:val="000080"/>
      <w:sz w:val="32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6B50B7"/>
    <w:pPr>
      <w:keepNext/>
      <w:numPr>
        <w:ilvl w:val="1"/>
        <w:numId w:val="1"/>
      </w:numPr>
      <w:outlineLvl w:val="1"/>
    </w:pPr>
    <w:rPr>
      <w:rFonts w:ascii="Arial" w:hAnsi="Arial" w:cs="Arial"/>
      <w:b/>
      <w:color w:val="000080"/>
      <w:szCs w:val="20"/>
      <w:lang w:val="ru-RU" w:eastAsia="zh-CN"/>
    </w:rPr>
  </w:style>
  <w:style w:type="paragraph" w:styleId="3">
    <w:name w:val="heading 3"/>
    <w:basedOn w:val="a"/>
    <w:next w:val="a"/>
    <w:link w:val="30"/>
    <w:qFormat/>
    <w:rsid w:val="006B50B7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olor w:val="000080"/>
      <w:sz w:val="20"/>
      <w:szCs w:val="20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6B50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color w:val="000080"/>
      <w:sz w:val="26"/>
      <w:szCs w:val="26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6B50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color w:val="000080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6B50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color w:val="000080"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qFormat/>
    <w:rsid w:val="006B50B7"/>
    <w:pPr>
      <w:numPr>
        <w:ilvl w:val="6"/>
        <w:numId w:val="1"/>
      </w:numPr>
      <w:spacing w:before="240" w:after="60"/>
      <w:outlineLvl w:val="6"/>
    </w:pPr>
    <w:rPr>
      <w:color w:val="000080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B50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color w:val="000080"/>
      <w:sz w:val="22"/>
      <w:szCs w:val="22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6B50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color w:val="000080"/>
      <w:sz w:val="21"/>
      <w:szCs w:val="21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0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B50B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B50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B50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B50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B50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B50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B50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B50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B50B7"/>
    <w:pPr>
      <w:ind w:left="720"/>
      <w:contextualSpacing/>
    </w:pPr>
    <w:rPr>
      <w:color w:val="000080"/>
      <w:szCs w:val="20"/>
      <w:lang w:val="ru-RU" w:eastAsia="zh-CN"/>
    </w:rPr>
  </w:style>
  <w:style w:type="paragraph" w:styleId="a4">
    <w:name w:val="No Spacing"/>
    <w:uiPriority w:val="1"/>
    <w:qFormat/>
    <w:rsid w:val="006B50B7"/>
  </w:style>
  <w:style w:type="paragraph" w:styleId="a5">
    <w:name w:val="Title"/>
    <w:basedOn w:val="a"/>
    <w:next w:val="a"/>
    <w:link w:val="a6"/>
    <w:qFormat/>
    <w:rsid w:val="006B50B7"/>
    <w:pPr>
      <w:keepNext/>
      <w:spacing w:before="240" w:after="120"/>
    </w:pPr>
    <w:rPr>
      <w:rFonts w:ascii="Arial" w:eastAsia="Lucida Sans Unicode" w:hAnsi="Arial" w:cs="Tahoma"/>
      <w:color w:val="000080"/>
      <w:sz w:val="28"/>
      <w:szCs w:val="28"/>
      <w:lang w:val="ru-RU" w:eastAsia="zh-CN"/>
    </w:rPr>
  </w:style>
  <w:style w:type="character" w:customStyle="1" w:styleId="a6">
    <w:name w:val="Название Знак"/>
    <w:link w:val="a5"/>
    <w:uiPriority w:val="10"/>
    <w:rsid w:val="006B50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B50B7"/>
    <w:pPr>
      <w:spacing w:before="200" w:after="200"/>
    </w:pPr>
    <w:rPr>
      <w:color w:val="000080"/>
      <w:lang w:val="ru-RU" w:eastAsia="zh-CN"/>
    </w:rPr>
  </w:style>
  <w:style w:type="character" w:customStyle="1" w:styleId="a8">
    <w:name w:val="Подзаголовок Знак"/>
    <w:link w:val="a7"/>
    <w:uiPriority w:val="11"/>
    <w:rsid w:val="006B50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50B7"/>
    <w:pPr>
      <w:ind w:left="720" w:right="720"/>
    </w:pPr>
    <w:rPr>
      <w:i/>
      <w:color w:val="000080"/>
      <w:szCs w:val="20"/>
      <w:lang w:val="ru-RU" w:eastAsia="zh-CN"/>
    </w:rPr>
  </w:style>
  <w:style w:type="character" w:customStyle="1" w:styleId="22">
    <w:name w:val="Цитата 2 Знак"/>
    <w:link w:val="21"/>
    <w:uiPriority w:val="29"/>
    <w:rsid w:val="006B50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B50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color w:val="000080"/>
      <w:szCs w:val="20"/>
      <w:lang w:val="ru-RU" w:eastAsia="zh-CN"/>
    </w:rPr>
  </w:style>
  <w:style w:type="character" w:customStyle="1" w:styleId="aa">
    <w:name w:val="Выделенная цитата Знак"/>
    <w:link w:val="a9"/>
    <w:uiPriority w:val="30"/>
    <w:rsid w:val="006B50B7"/>
    <w:rPr>
      <w:i/>
    </w:rPr>
  </w:style>
  <w:style w:type="character" w:customStyle="1" w:styleId="ab">
    <w:name w:val="Верхний колонтитул Знак"/>
    <w:link w:val="ac"/>
    <w:uiPriority w:val="99"/>
    <w:rsid w:val="006B50B7"/>
  </w:style>
  <w:style w:type="character" w:customStyle="1" w:styleId="FooterChar">
    <w:name w:val="Footer Char"/>
    <w:uiPriority w:val="99"/>
    <w:rsid w:val="006B50B7"/>
  </w:style>
  <w:style w:type="character" w:customStyle="1" w:styleId="ad">
    <w:name w:val="Нижний колонтитул Знак"/>
    <w:link w:val="ae"/>
    <w:uiPriority w:val="99"/>
    <w:rsid w:val="006B50B7"/>
  </w:style>
  <w:style w:type="table" w:styleId="af">
    <w:name w:val="Table Grid"/>
    <w:uiPriority w:val="59"/>
    <w:rsid w:val="006B5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6B5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5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6B50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B50B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B50B7"/>
    <w:pPr>
      <w:spacing w:after="40"/>
    </w:pPr>
    <w:rPr>
      <w:color w:val="000080"/>
      <w:sz w:val="18"/>
      <w:szCs w:val="20"/>
      <w:lang w:val="ru-RU" w:eastAsia="zh-CN"/>
    </w:rPr>
  </w:style>
  <w:style w:type="character" w:customStyle="1" w:styleId="af2">
    <w:name w:val="Текст сноски Знак"/>
    <w:link w:val="af1"/>
    <w:uiPriority w:val="99"/>
    <w:rsid w:val="006B50B7"/>
    <w:rPr>
      <w:sz w:val="18"/>
    </w:rPr>
  </w:style>
  <w:style w:type="character" w:styleId="af3">
    <w:name w:val="footnote reference"/>
    <w:uiPriority w:val="99"/>
    <w:unhideWhenUsed/>
    <w:rsid w:val="006B50B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B50B7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B50B7"/>
    <w:rPr>
      <w:sz w:val="20"/>
    </w:rPr>
  </w:style>
  <w:style w:type="character" w:styleId="af6">
    <w:name w:val="endnote reference"/>
    <w:uiPriority w:val="99"/>
    <w:semiHidden/>
    <w:unhideWhenUsed/>
    <w:rsid w:val="006B50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B50B7"/>
    <w:pPr>
      <w:spacing w:after="57"/>
    </w:pPr>
    <w:rPr>
      <w:color w:val="000080"/>
      <w:szCs w:val="20"/>
      <w:lang w:val="ru-RU" w:eastAsia="zh-CN"/>
    </w:rPr>
  </w:style>
  <w:style w:type="paragraph" w:styleId="23">
    <w:name w:val="toc 2"/>
    <w:basedOn w:val="a"/>
    <w:next w:val="a"/>
    <w:uiPriority w:val="39"/>
    <w:unhideWhenUsed/>
    <w:rsid w:val="006B50B7"/>
    <w:pPr>
      <w:spacing w:after="57"/>
      <w:ind w:left="283"/>
    </w:pPr>
    <w:rPr>
      <w:color w:val="000080"/>
      <w:szCs w:val="20"/>
      <w:lang w:val="ru-RU" w:eastAsia="zh-CN"/>
    </w:rPr>
  </w:style>
  <w:style w:type="paragraph" w:styleId="31">
    <w:name w:val="toc 3"/>
    <w:basedOn w:val="a"/>
    <w:next w:val="a"/>
    <w:uiPriority w:val="39"/>
    <w:unhideWhenUsed/>
    <w:rsid w:val="006B50B7"/>
    <w:pPr>
      <w:spacing w:after="57"/>
      <w:ind w:left="567"/>
    </w:pPr>
    <w:rPr>
      <w:color w:val="000080"/>
      <w:szCs w:val="20"/>
      <w:lang w:val="ru-RU" w:eastAsia="zh-CN"/>
    </w:rPr>
  </w:style>
  <w:style w:type="paragraph" w:styleId="41">
    <w:name w:val="toc 4"/>
    <w:basedOn w:val="a"/>
    <w:next w:val="a"/>
    <w:uiPriority w:val="39"/>
    <w:unhideWhenUsed/>
    <w:rsid w:val="006B50B7"/>
    <w:pPr>
      <w:spacing w:after="57"/>
      <w:ind w:left="850"/>
    </w:pPr>
    <w:rPr>
      <w:color w:val="000080"/>
      <w:szCs w:val="20"/>
      <w:lang w:val="ru-RU" w:eastAsia="zh-CN"/>
    </w:rPr>
  </w:style>
  <w:style w:type="paragraph" w:styleId="51">
    <w:name w:val="toc 5"/>
    <w:basedOn w:val="a"/>
    <w:next w:val="a"/>
    <w:uiPriority w:val="39"/>
    <w:unhideWhenUsed/>
    <w:rsid w:val="006B50B7"/>
    <w:pPr>
      <w:spacing w:after="57"/>
      <w:ind w:left="1134"/>
    </w:pPr>
    <w:rPr>
      <w:color w:val="000080"/>
      <w:szCs w:val="20"/>
      <w:lang w:val="ru-RU" w:eastAsia="zh-CN"/>
    </w:rPr>
  </w:style>
  <w:style w:type="paragraph" w:styleId="61">
    <w:name w:val="toc 6"/>
    <w:basedOn w:val="a"/>
    <w:next w:val="a"/>
    <w:uiPriority w:val="39"/>
    <w:unhideWhenUsed/>
    <w:rsid w:val="006B50B7"/>
    <w:pPr>
      <w:spacing w:after="57"/>
      <w:ind w:left="1417"/>
    </w:pPr>
    <w:rPr>
      <w:color w:val="000080"/>
      <w:szCs w:val="20"/>
      <w:lang w:val="ru-RU" w:eastAsia="zh-CN"/>
    </w:rPr>
  </w:style>
  <w:style w:type="paragraph" w:styleId="71">
    <w:name w:val="toc 7"/>
    <w:basedOn w:val="a"/>
    <w:next w:val="a"/>
    <w:uiPriority w:val="39"/>
    <w:unhideWhenUsed/>
    <w:rsid w:val="006B50B7"/>
    <w:pPr>
      <w:spacing w:after="57"/>
      <w:ind w:left="1701"/>
    </w:pPr>
    <w:rPr>
      <w:color w:val="000080"/>
      <w:szCs w:val="20"/>
      <w:lang w:val="ru-RU" w:eastAsia="zh-CN"/>
    </w:rPr>
  </w:style>
  <w:style w:type="paragraph" w:styleId="81">
    <w:name w:val="toc 8"/>
    <w:basedOn w:val="a"/>
    <w:next w:val="a"/>
    <w:uiPriority w:val="39"/>
    <w:unhideWhenUsed/>
    <w:rsid w:val="006B50B7"/>
    <w:pPr>
      <w:spacing w:after="57"/>
      <w:ind w:left="1984"/>
    </w:pPr>
    <w:rPr>
      <w:color w:val="000080"/>
      <w:szCs w:val="20"/>
      <w:lang w:val="ru-RU" w:eastAsia="zh-CN"/>
    </w:rPr>
  </w:style>
  <w:style w:type="paragraph" w:styleId="91">
    <w:name w:val="toc 9"/>
    <w:basedOn w:val="a"/>
    <w:next w:val="a"/>
    <w:uiPriority w:val="39"/>
    <w:unhideWhenUsed/>
    <w:rsid w:val="006B50B7"/>
    <w:pPr>
      <w:spacing w:after="57"/>
      <w:ind w:left="2268"/>
    </w:pPr>
    <w:rPr>
      <w:color w:val="000080"/>
      <w:szCs w:val="20"/>
      <w:lang w:val="ru-RU" w:eastAsia="zh-CN"/>
    </w:rPr>
  </w:style>
  <w:style w:type="paragraph" w:styleId="af7">
    <w:name w:val="TOC Heading"/>
    <w:uiPriority w:val="39"/>
    <w:unhideWhenUsed/>
    <w:rsid w:val="006B50B7"/>
  </w:style>
  <w:style w:type="paragraph" w:styleId="af8">
    <w:name w:val="table of figures"/>
    <w:basedOn w:val="a"/>
    <w:next w:val="a"/>
    <w:uiPriority w:val="99"/>
    <w:unhideWhenUsed/>
    <w:rsid w:val="006B50B7"/>
    <w:rPr>
      <w:color w:val="000080"/>
      <w:szCs w:val="20"/>
      <w:lang w:val="ru-RU" w:eastAsia="zh-CN"/>
    </w:rPr>
  </w:style>
  <w:style w:type="character" w:customStyle="1" w:styleId="WW8Num1z0">
    <w:name w:val="WW8Num1z0"/>
    <w:qFormat/>
    <w:rsid w:val="006B50B7"/>
  </w:style>
  <w:style w:type="character" w:customStyle="1" w:styleId="WW8Num1z1">
    <w:name w:val="WW8Num1z1"/>
    <w:qFormat/>
    <w:rsid w:val="006B50B7"/>
  </w:style>
  <w:style w:type="character" w:customStyle="1" w:styleId="WW8Num1z2">
    <w:name w:val="WW8Num1z2"/>
    <w:qFormat/>
    <w:rsid w:val="006B50B7"/>
  </w:style>
  <w:style w:type="character" w:customStyle="1" w:styleId="WW8Num1z3">
    <w:name w:val="WW8Num1z3"/>
    <w:qFormat/>
    <w:rsid w:val="006B50B7"/>
  </w:style>
  <w:style w:type="character" w:customStyle="1" w:styleId="WW8Num1z4">
    <w:name w:val="WW8Num1z4"/>
    <w:qFormat/>
    <w:rsid w:val="006B50B7"/>
  </w:style>
  <w:style w:type="character" w:customStyle="1" w:styleId="WW8Num1z5">
    <w:name w:val="WW8Num1z5"/>
    <w:qFormat/>
    <w:rsid w:val="006B50B7"/>
  </w:style>
  <w:style w:type="character" w:customStyle="1" w:styleId="WW8Num1z6">
    <w:name w:val="WW8Num1z6"/>
    <w:qFormat/>
    <w:rsid w:val="006B50B7"/>
  </w:style>
  <w:style w:type="character" w:customStyle="1" w:styleId="WW8Num1z7">
    <w:name w:val="WW8Num1z7"/>
    <w:qFormat/>
    <w:rsid w:val="006B50B7"/>
  </w:style>
  <w:style w:type="character" w:customStyle="1" w:styleId="WW8Num1z8">
    <w:name w:val="WW8Num1z8"/>
    <w:qFormat/>
    <w:rsid w:val="006B50B7"/>
  </w:style>
  <w:style w:type="character" w:customStyle="1" w:styleId="WW8Num2z0">
    <w:name w:val="WW8Num2z0"/>
    <w:qFormat/>
    <w:rsid w:val="006B50B7"/>
    <w:rPr>
      <w:rFonts w:ascii="Symbol" w:hAnsi="Symbol" w:cs="Symbol"/>
    </w:rPr>
  </w:style>
  <w:style w:type="character" w:customStyle="1" w:styleId="WW8Num2z1">
    <w:name w:val="WW8Num2z1"/>
    <w:qFormat/>
    <w:rsid w:val="006B50B7"/>
    <w:rPr>
      <w:rFonts w:ascii="Courier New" w:hAnsi="Courier New" w:cs="Courier New"/>
    </w:rPr>
  </w:style>
  <w:style w:type="character" w:customStyle="1" w:styleId="WW8Num2z2">
    <w:name w:val="WW8Num2z2"/>
    <w:qFormat/>
    <w:rsid w:val="006B50B7"/>
    <w:rPr>
      <w:rFonts w:ascii="Wingdings" w:hAnsi="Wingdings" w:cs="Wingdings"/>
    </w:rPr>
  </w:style>
  <w:style w:type="character" w:customStyle="1" w:styleId="WW8Num3z0">
    <w:name w:val="WW8Num3z0"/>
    <w:qFormat/>
    <w:rsid w:val="006B50B7"/>
  </w:style>
  <w:style w:type="character" w:customStyle="1" w:styleId="WW8Num3z1">
    <w:name w:val="WW8Num3z1"/>
    <w:qFormat/>
    <w:rsid w:val="006B50B7"/>
  </w:style>
  <w:style w:type="character" w:customStyle="1" w:styleId="WW8Num3z2">
    <w:name w:val="WW8Num3z2"/>
    <w:qFormat/>
    <w:rsid w:val="006B50B7"/>
  </w:style>
  <w:style w:type="character" w:customStyle="1" w:styleId="WW8Num3z3">
    <w:name w:val="WW8Num3z3"/>
    <w:qFormat/>
    <w:rsid w:val="006B50B7"/>
  </w:style>
  <w:style w:type="character" w:customStyle="1" w:styleId="WW8Num3z4">
    <w:name w:val="WW8Num3z4"/>
    <w:qFormat/>
    <w:rsid w:val="006B50B7"/>
  </w:style>
  <w:style w:type="character" w:customStyle="1" w:styleId="WW8Num3z5">
    <w:name w:val="WW8Num3z5"/>
    <w:qFormat/>
    <w:rsid w:val="006B50B7"/>
  </w:style>
  <w:style w:type="character" w:customStyle="1" w:styleId="WW8Num3z6">
    <w:name w:val="WW8Num3z6"/>
    <w:qFormat/>
    <w:rsid w:val="006B50B7"/>
  </w:style>
  <w:style w:type="character" w:customStyle="1" w:styleId="WW8Num3z7">
    <w:name w:val="WW8Num3z7"/>
    <w:qFormat/>
    <w:rsid w:val="006B50B7"/>
  </w:style>
  <w:style w:type="character" w:customStyle="1" w:styleId="WW8Num3z8">
    <w:name w:val="WW8Num3z8"/>
    <w:qFormat/>
    <w:rsid w:val="006B50B7"/>
  </w:style>
  <w:style w:type="character" w:customStyle="1" w:styleId="WW8Num4z0">
    <w:name w:val="WW8Num4z0"/>
    <w:qFormat/>
    <w:rsid w:val="006B50B7"/>
  </w:style>
  <w:style w:type="character" w:customStyle="1" w:styleId="WW8Num4z1">
    <w:name w:val="WW8Num4z1"/>
    <w:qFormat/>
    <w:rsid w:val="006B50B7"/>
  </w:style>
  <w:style w:type="character" w:customStyle="1" w:styleId="WW8Num4z2">
    <w:name w:val="WW8Num4z2"/>
    <w:qFormat/>
    <w:rsid w:val="006B50B7"/>
  </w:style>
  <w:style w:type="character" w:customStyle="1" w:styleId="WW8Num4z3">
    <w:name w:val="WW8Num4z3"/>
    <w:qFormat/>
    <w:rsid w:val="006B50B7"/>
  </w:style>
  <w:style w:type="character" w:customStyle="1" w:styleId="WW8Num4z4">
    <w:name w:val="WW8Num4z4"/>
    <w:qFormat/>
    <w:rsid w:val="006B50B7"/>
  </w:style>
  <w:style w:type="character" w:customStyle="1" w:styleId="WW8Num4z5">
    <w:name w:val="WW8Num4z5"/>
    <w:qFormat/>
    <w:rsid w:val="006B50B7"/>
  </w:style>
  <w:style w:type="character" w:customStyle="1" w:styleId="WW8Num4z6">
    <w:name w:val="WW8Num4z6"/>
    <w:qFormat/>
    <w:rsid w:val="006B50B7"/>
  </w:style>
  <w:style w:type="character" w:customStyle="1" w:styleId="WW8Num4z7">
    <w:name w:val="WW8Num4z7"/>
    <w:qFormat/>
    <w:rsid w:val="006B50B7"/>
  </w:style>
  <w:style w:type="character" w:customStyle="1" w:styleId="WW8Num4z8">
    <w:name w:val="WW8Num4z8"/>
    <w:qFormat/>
    <w:rsid w:val="006B50B7"/>
  </w:style>
  <w:style w:type="character" w:customStyle="1" w:styleId="WW8Num5z0">
    <w:name w:val="WW8Num5z0"/>
    <w:qFormat/>
    <w:rsid w:val="006B50B7"/>
    <w:rPr>
      <w:rFonts w:ascii="Symbol" w:hAnsi="Symbol" w:cs="Symbol"/>
    </w:rPr>
  </w:style>
  <w:style w:type="character" w:customStyle="1" w:styleId="WW8Num5z1">
    <w:name w:val="WW8Num5z1"/>
    <w:qFormat/>
    <w:rsid w:val="006B50B7"/>
    <w:rPr>
      <w:rFonts w:ascii="Courier New" w:hAnsi="Courier New" w:cs="Courier New"/>
    </w:rPr>
  </w:style>
  <w:style w:type="character" w:customStyle="1" w:styleId="WW8Num5z2">
    <w:name w:val="WW8Num5z2"/>
    <w:qFormat/>
    <w:rsid w:val="006B50B7"/>
    <w:rPr>
      <w:rFonts w:ascii="Wingdings" w:hAnsi="Wingdings" w:cs="Wingdings"/>
    </w:rPr>
  </w:style>
  <w:style w:type="character" w:customStyle="1" w:styleId="WW8Num6z0">
    <w:name w:val="WW8Num6z0"/>
    <w:qFormat/>
    <w:rsid w:val="006B50B7"/>
  </w:style>
  <w:style w:type="character" w:customStyle="1" w:styleId="WW8Num6z1">
    <w:name w:val="WW8Num6z1"/>
    <w:qFormat/>
    <w:rsid w:val="006B50B7"/>
  </w:style>
  <w:style w:type="character" w:customStyle="1" w:styleId="WW8Num6z2">
    <w:name w:val="WW8Num6z2"/>
    <w:qFormat/>
    <w:rsid w:val="006B50B7"/>
  </w:style>
  <w:style w:type="character" w:customStyle="1" w:styleId="WW8Num6z3">
    <w:name w:val="WW8Num6z3"/>
    <w:qFormat/>
    <w:rsid w:val="006B50B7"/>
  </w:style>
  <w:style w:type="character" w:customStyle="1" w:styleId="WW8Num6z4">
    <w:name w:val="WW8Num6z4"/>
    <w:qFormat/>
    <w:rsid w:val="006B50B7"/>
  </w:style>
  <w:style w:type="character" w:customStyle="1" w:styleId="WW8Num6z5">
    <w:name w:val="WW8Num6z5"/>
    <w:qFormat/>
    <w:rsid w:val="006B50B7"/>
  </w:style>
  <w:style w:type="character" w:customStyle="1" w:styleId="WW8Num6z6">
    <w:name w:val="WW8Num6z6"/>
    <w:qFormat/>
    <w:rsid w:val="006B50B7"/>
  </w:style>
  <w:style w:type="character" w:customStyle="1" w:styleId="WW8Num6z7">
    <w:name w:val="WW8Num6z7"/>
    <w:qFormat/>
    <w:rsid w:val="006B50B7"/>
  </w:style>
  <w:style w:type="character" w:customStyle="1" w:styleId="WW8Num6z8">
    <w:name w:val="WW8Num6z8"/>
    <w:qFormat/>
    <w:rsid w:val="006B50B7"/>
  </w:style>
  <w:style w:type="character" w:customStyle="1" w:styleId="WW8Num2z3">
    <w:name w:val="WW8Num2z3"/>
    <w:qFormat/>
    <w:rsid w:val="006B50B7"/>
    <w:rPr>
      <w:rFonts w:ascii="Symbol" w:hAnsi="Symbol" w:cs="Symbol"/>
    </w:rPr>
  </w:style>
  <w:style w:type="character" w:customStyle="1" w:styleId="WW8Num7z0">
    <w:name w:val="WW8Num7z0"/>
    <w:qFormat/>
    <w:rsid w:val="006B50B7"/>
    <w:rPr>
      <w:rFonts w:ascii="Symbol" w:hAnsi="Symbol" w:cs="Symbol"/>
      <w:color w:val="000000"/>
    </w:rPr>
  </w:style>
  <w:style w:type="character" w:customStyle="1" w:styleId="WW8Num13z0">
    <w:name w:val="WW8Num13z0"/>
    <w:qFormat/>
    <w:rsid w:val="006B50B7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6B50B7"/>
    <w:rPr>
      <w:rFonts w:ascii="Courier New" w:hAnsi="Courier New" w:cs="Courier New"/>
    </w:rPr>
  </w:style>
  <w:style w:type="character" w:customStyle="1" w:styleId="WW8Num13z2">
    <w:name w:val="WW8Num13z2"/>
    <w:qFormat/>
    <w:rsid w:val="006B50B7"/>
    <w:rPr>
      <w:rFonts w:ascii="Wingdings" w:hAnsi="Wingdings" w:cs="Wingdings"/>
    </w:rPr>
  </w:style>
  <w:style w:type="character" w:customStyle="1" w:styleId="WW8Num13z3">
    <w:name w:val="WW8Num13z3"/>
    <w:qFormat/>
    <w:rsid w:val="006B50B7"/>
    <w:rPr>
      <w:rFonts w:ascii="Symbol" w:hAnsi="Symbol" w:cs="Symbol"/>
    </w:rPr>
  </w:style>
  <w:style w:type="character" w:customStyle="1" w:styleId="WW8Num14z0">
    <w:name w:val="WW8Num14z0"/>
    <w:qFormat/>
    <w:rsid w:val="006B50B7"/>
    <w:rPr>
      <w:rFonts w:ascii="Symbol" w:hAnsi="Symbol" w:cs="Symbol"/>
      <w:color w:val="000000"/>
    </w:rPr>
  </w:style>
  <w:style w:type="character" w:customStyle="1" w:styleId="WW8Num15z1">
    <w:name w:val="WW8Num15z1"/>
    <w:qFormat/>
    <w:rsid w:val="006B50B7"/>
    <w:rPr>
      <w:rFonts w:ascii="Symbol" w:hAnsi="Symbol" w:cs="Symbol"/>
      <w:color w:val="000000"/>
    </w:rPr>
  </w:style>
  <w:style w:type="character" w:customStyle="1" w:styleId="WW8Num16z0">
    <w:name w:val="WW8Num16z0"/>
    <w:qFormat/>
    <w:rsid w:val="006B50B7"/>
    <w:rPr>
      <w:rFonts w:ascii="Wingdings" w:hAnsi="Wingdings" w:cs="Wingdings"/>
    </w:rPr>
  </w:style>
  <w:style w:type="character" w:customStyle="1" w:styleId="WW8Num16z1">
    <w:name w:val="WW8Num16z1"/>
    <w:qFormat/>
    <w:rsid w:val="006B50B7"/>
    <w:rPr>
      <w:rFonts w:ascii="Courier New" w:hAnsi="Courier New" w:cs="Courier New"/>
    </w:rPr>
  </w:style>
  <w:style w:type="character" w:customStyle="1" w:styleId="WW8Num16z3">
    <w:name w:val="WW8Num16z3"/>
    <w:qFormat/>
    <w:rsid w:val="006B50B7"/>
    <w:rPr>
      <w:rFonts w:ascii="Symbol" w:hAnsi="Symbol" w:cs="Symbol"/>
    </w:rPr>
  </w:style>
  <w:style w:type="character" w:customStyle="1" w:styleId="12">
    <w:name w:val="Основной шрифт абзаца1"/>
    <w:qFormat/>
    <w:rsid w:val="006B50B7"/>
  </w:style>
  <w:style w:type="character" w:styleId="af9">
    <w:name w:val="page number"/>
    <w:basedOn w:val="12"/>
    <w:rsid w:val="006B50B7"/>
  </w:style>
  <w:style w:type="character" w:customStyle="1" w:styleId="InternetLink">
    <w:name w:val="Internet Link"/>
    <w:rsid w:val="006B50B7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6B50B7"/>
    <w:pPr>
      <w:keepNext/>
      <w:spacing w:before="240" w:after="120"/>
    </w:pPr>
    <w:rPr>
      <w:rFonts w:ascii="Arial" w:eastAsia="DejaVu Sans" w:hAnsi="Arial" w:cs="DejaVu Sans"/>
      <w:color w:val="000080"/>
      <w:sz w:val="28"/>
      <w:szCs w:val="28"/>
      <w:lang w:val="ru-RU" w:eastAsia="zh-CN"/>
    </w:rPr>
  </w:style>
  <w:style w:type="paragraph" w:styleId="afa">
    <w:name w:val="Body Text"/>
    <w:basedOn w:val="a"/>
    <w:rsid w:val="006B50B7"/>
    <w:pPr>
      <w:spacing w:after="120"/>
    </w:pPr>
    <w:rPr>
      <w:rFonts w:ascii="Verdana" w:hAnsi="Verdana" w:cs="Verdana"/>
      <w:color w:val="000080"/>
      <w:sz w:val="18"/>
      <w:szCs w:val="18"/>
      <w:lang w:val="ru-RU" w:eastAsia="zh-CN"/>
    </w:rPr>
  </w:style>
  <w:style w:type="paragraph" w:styleId="afb">
    <w:name w:val="List"/>
    <w:basedOn w:val="afa"/>
    <w:rsid w:val="006B50B7"/>
    <w:rPr>
      <w:rFonts w:ascii="Arial" w:hAnsi="Arial" w:cs="Tahoma"/>
    </w:rPr>
  </w:style>
  <w:style w:type="paragraph" w:styleId="afc">
    <w:name w:val="caption"/>
    <w:basedOn w:val="a"/>
    <w:qFormat/>
    <w:rsid w:val="006B50B7"/>
    <w:pPr>
      <w:suppressLineNumbers/>
      <w:spacing w:before="120" w:after="120"/>
    </w:pPr>
    <w:rPr>
      <w:i/>
      <w:iCs/>
      <w:color w:val="000080"/>
      <w:lang w:val="ru-RU" w:eastAsia="zh-CN"/>
    </w:rPr>
  </w:style>
  <w:style w:type="paragraph" w:customStyle="1" w:styleId="Index">
    <w:name w:val="Index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13">
    <w:name w:val="Название1"/>
    <w:basedOn w:val="a"/>
    <w:qFormat/>
    <w:rsid w:val="006B50B7"/>
    <w:pPr>
      <w:suppressLineNumbers/>
      <w:spacing w:before="120" w:after="120"/>
    </w:pPr>
    <w:rPr>
      <w:rFonts w:ascii="Arial" w:hAnsi="Arial" w:cs="Tahoma"/>
      <w:i/>
      <w:iCs/>
      <w:color w:val="000080"/>
      <w:sz w:val="20"/>
      <w:lang w:val="ru-RU" w:eastAsia="zh-CN"/>
    </w:rPr>
  </w:style>
  <w:style w:type="paragraph" w:customStyle="1" w:styleId="14">
    <w:name w:val="Указатель1"/>
    <w:basedOn w:val="a"/>
    <w:qFormat/>
    <w:rsid w:val="006B50B7"/>
    <w:pPr>
      <w:suppressLineNumbers/>
    </w:pPr>
    <w:rPr>
      <w:rFonts w:ascii="Arial" w:hAnsi="Arial" w:cs="Tahoma"/>
      <w:color w:val="000080"/>
      <w:szCs w:val="20"/>
      <w:lang w:val="ru-RU" w:eastAsia="zh-CN"/>
    </w:rPr>
  </w:style>
  <w:style w:type="paragraph" w:customStyle="1" w:styleId="Text">
    <w:name w:val="Text"/>
    <w:qFormat/>
    <w:rsid w:val="006B50B7"/>
    <w:pPr>
      <w:keepLines/>
      <w:suppressLineNumbers/>
    </w:pPr>
    <w:rPr>
      <w:rFonts w:ascii="Verdana" w:eastAsia="Arial" w:hAnsi="Verdana" w:cs="Arial"/>
      <w:color w:val="000080"/>
      <w:sz w:val="18"/>
      <w:szCs w:val="20"/>
      <w:lang w:val="ru-RU" w:bidi="ar-SA"/>
    </w:rPr>
  </w:style>
  <w:style w:type="paragraph" w:customStyle="1" w:styleId="Head1">
    <w:name w:val="Head1"/>
    <w:basedOn w:val="Text"/>
    <w:next w:val="Text"/>
    <w:qFormat/>
    <w:rsid w:val="006B50B7"/>
    <w:rPr>
      <w:b/>
      <w:bCs/>
    </w:rPr>
  </w:style>
  <w:style w:type="paragraph" w:customStyle="1" w:styleId="Primechanie">
    <w:name w:val="Primechanie"/>
    <w:basedOn w:val="Text"/>
    <w:qFormat/>
    <w:rsid w:val="006B50B7"/>
    <w:pPr>
      <w:jc w:val="both"/>
    </w:pPr>
    <w:rPr>
      <w:sz w:val="16"/>
    </w:rPr>
  </w:style>
  <w:style w:type="paragraph" w:customStyle="1" w:styleId="Head">
    <w:name w:val="Head"/>
    <w:basedOn w:val="Head1"/>
    <w:qFormat/>
    <w:rsid w:val="006B50B7"/>
    <w:pPr>
      <w:spacing w:after="180"/>
    </w:pPr>
    <w:rPr>
      <w:b w:val="0"/>
      <w:bCs w:val="0"/>
      <w:sz w:val="28"/>
    </w:rPr>
  </w:style>
  <w:style w:type="paragraph" w:customStyle="1" w:styleId="Pagenum">
    <w:name w:val="Page num"/>
    <w:qFormat/>
    <w:rsid w:val="006B50B7"/>
    <w:pPr>
      <w:jc w:val="center"/>
    </w:pPr>
    <w:rPr>
      <w:rFonts w:ascii="Verdana" w:eastAsia="Arial" w:hAnsi="Verdana" w:cs="Arial"/>
      <w:color w:val="999999"/>
      <w:sz w:val="14"/>
      <w:szCs w:val="20"/>
      <w:lang w:val="ru-RU" w:bidi="ar-SA"/>
    </w:rPr>
  </w:style>
  <w:style w:type="paragraph" w:styleId="ac">
    <w:name w:val="header"/>
    <w:basedOn w:val="a"/>
    <w:link w:val="ab"/>
    <w:rsid w:val="006B50B7"/>
    <w:pPr>
      <w:tabs>
        <w:tab w:val="center" w:pos="4677"/>
        <w:tab w:val="right" w:pos="9355"/>
      </w:tabs>
    </w:pPr>
    <w:rPr>
      <w:color w:val="000080"/>
      <w:szCs w:val="20"/>
      <w:lang w:val="ru-RU" w:eastAsia="zh-CN"/>
    </w:rPr>
  </w:style>
  <w:style w:type="paragraph" w:styleId="ae">
    <w:name w:val="footer"/>
    <w:basedOn w:val="a"/>
    <w:link w:val="ad"/>
    <w:rsid w:val="006B50B7"/>
    <w:pPr>
      <w:tabs>
        <w:tab w:val="center" w:pos="4677"/>
        <w:tab w:val="right" w:pos="9355"/>
      </w:tabs>
    </w:pPr>
    <w:rPr>
      <w:color w:val="000080"/>
      <w:szCs w:val="20"/>
      <w:lang w:val="ru-RU" w:eastAsia="zh-CN"/>
    </w:rPr>
  </w:style>
  <w:style w:type="paragraph" w:customStyle="1" w:styleId="15">
    <w:name w:val="Название объекта1"/>
    <w:basedOn w:val="a"/>
    <w:qFormat/>
    <w:rsid w:val="006B50B7"/>
    <w:pPr>
      <w:jc w:val="center"/>
    </w:pPr>
    <w:rPr>
      <w:b/>
      <w:color w:val="000080"/>
      <w:szCs w:val="20"/>
      <w:lang w:val="ru-RU" w:eastAsia="zh-CN"/>
    </w:rPr>
  </w:style>
  <w:style w:type="paragraph" w:customStyle="1" w:styleId="H3">
    <w:name w:val="H3"/>
    <w:basedOn w:val="a"/>
    <w:next w:val="a"/>
    <w:qFormat/>
    <w:rsid w:val="006B50B7"/>
    <w:pPr>
      <w:keepNext/>
      <w:spacing w:before="100" w:after="100"/>
    </w:pPr>
    <w:rPr>
      <w:b/>
      <w:color w:val="000080"/>
      <w:sz w:val="28"/>
      <w:szCs w:val="20"/>
      <w:lang w:val="ru-RU" w:eastAsia="zh-CN"/>
    </w:rPr>
  </w:style>
  <w:style w:type="paragraph" w:styleId="afd">
    <w:name w:val="Balloon Text"/>
    <w:basedOn w:val="a"/>
    <w:qFormat/>
    <w:rsid w:val="006B50B7"/>
    <w:rPr>
      <w:rFonts w:ascii="Tahoma" w:hAnsi="Tahoma" w:cs="Tahoma"/>
      <w:color w:val="000080"/>
      <w:sz w:val="16"/>
      <w:szCs w:val="16"/>
      <w:lang w:val="ru-RU" w:eastAsia="zh-CN"/>
    </w:rPr>
  </w:style>
  <w:style w:type="paragraph" w:customStyle="1" w:styleId="afe">
    <w:name w:val="Содержимое таблицы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aff">
    <w:name w:val="Заголовок таблицы"/>
    <w:basedOn w:val="afe"/>
    <w:qFormat/>
    <w:rsid w:val="006B50B7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qFormat/>
    <w:rsid w:val="006B50B7"/>
  </w:style>
  <w:style w:type="paragraph" w:customStyle="1" w:styleId="TableContents">
    <w:name w:val="Table Contents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TableHeading">
    <w:name w:val="Table Heading"/>
    <w:basedOn w:val="TableContents"/>
    <w:qFormat/>
    <w:rsid w:val="006B50B7"/>
    <w:pPr>
      <w:jc w:val="center"/>
    </w:pPr>
    <w:rPr>
      <w:b/>
      <w:bCs/>
    </w:rPr>
  </w:style>
  <w:style w:type="numbering" w:customStyle="1" w:styleId="WW8Num1">
    <w:name w:val="WW8Num1"/>
    <w:qFormat/>
    <w:rsid w:val="006B50B7"/>
  </w:style>
  <w:style w:type="numbering" w:customStyle="1" w:styleId="WW8Num2">
    <w:name w:val="WW8Num2"/>
    <w:qFormat/>
    <w:rsid w:val="006B50B7"/>
  </w:style>
  <w:style w:type="numbering" w:customStyle="1" w:styleId="WW8Num3">
    <w:name w:val="WW8Num3"/>
    <w:qFormat/>
    <w:rsid w:val="006B50B7"/>
  </w:style>
  <w:style w:type="numbering" w:customStyle="1" w:styleId="WW8Num4">
    <w:name w:val="WW8Num4"/>
    <w:qFormat/>
    <w:rsid w:val="006B50B7"/>
  </w:style>
  <w:style w:type="numbering" w:customStyle="1" w:styleId="WW8Num5">
    <w:name w:val="WW8Num5"/>
    <w:qFormat/>
    <w:rsid w:val="006B50B7"/>
  </w:style>
  <w:style w:type="numbering" w:customStyle="1" w:styleId="WW8Num6">
    <w:name w:val="WW8Num6"/>
    <w:qFormat/>
    <w:rsid w:val="006B50B7"/>
  </w:style>
  <w:style w:type="character" w:customStyle="1" w:styleId="UnresolvedMention1">
    <w:name w:val="Unresolved Mention1"/>
    <w:basedOn w:val="a0"/>
    <w:uiPriority w:val="99"/>
    <w:semiHidden/>
    <w:unhideWhenUsed/>
    <w:rsid w:val="005E7C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o66.ru/na-povestke-dnya/novosti-obshchestvennoj-palaty/2050-obshchestvennaya-palata-sverdlovskoj-oblasti-obyavlyaet-otkrytyj-konkurs-na-razrabotku-znaka-emblemy-obshchestvennogo-statusa-sverdlovskoj-oblasti-dostoyanie-srednego-ur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Народ</dc:creator>
  <cp:keywords/>
  <dc:description/>
  <cp:lastModifiedBy>админ</cp:lastModifiedBy>
  <cp:revision>7</cp:revision>
  <cp:lastPrinted>2021-11-29T11:45:00Z</cp:lastPrinted>
  <dcterms:created xsi:type="dcterms:W3CDTF">2021-11-24T07:56:00Z</dcterms:created>
  <dcterms:modified xsi:type="dcterms:W3CDTF">2021-12-02T09:03:00Z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